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34"/>
          <w:szCs w:val="34"/>
          <w:rtl w:val="0"/>
        </w:rPr>
        <w:t xml:space="preserve">modelo de plano de trabalho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78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79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07A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-441628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19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-431999</wp:posOffset>
          </wp:positionH>
          <wp:positionV relativeFrom="paragraph">
            <wp:posOffset>9360000</wp:posOffset>
          </wp:positionV>
          <wp:extent cx="3105150" cy="819150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ref1FUP8tLtOtkCxet9Tk2PKg==">CgMxLjA4AHIhMWwtd2prc2VlVVNoRHJXcDdTNmZ5M0VSLVloX19MdU8y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